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附件1：</w:t>
      </w:r>
    </w:p>
    <w:p>
      <w:pPr>
        <w:pStyle w:val="9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创新创业教育研究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课题指南</w:t>
      </w:r>
    </w:p>
    <w:p>
      <w:pPr>
        <w:pStyle w:val="9"/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题需紧密结合学校“十四五”规划的需求，聚焦学校、院系创新创业教育发展中的重点和难点问题，着重围绕新发展阶段创新创业教育领域的国内外前沿趋势、如何加强高等学校创新创业教育体系研究、高等学校创新创业教育与思想政治教育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及专业教育融合等热点难点问题开展研究。主要包括（但不限于）如下方面：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全球高校创新创业教育的新理念与新动向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</w:rPr>
        <w:t>中国高校创新创业教育政策变迁研究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</w:rPr>
        <w:t>专业教育与创新创业教育相融合的路径与机制研究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sz w:val="32"/>
          <w:szCs w:val="32"/>
        </w:rPr>
        <w:t>思政教育与创新创业教育相融合的路径与机制研究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（5）</w:t>
      </w:r>
      <w:r>
        <w:rPr>
          <w:rFonts w:ascii="Times New Roman" w:hAnsi="Times New Roman" w:eastAsia="仿宋_GB2312" w:cs="Times New Roman"/>
          <w:sz w:val="32"/>
          <w:szCs w:val="32"/>
        </w:rPr>
        <w:t>数智时代高校创新创业教育变革研究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6）创新创业教育课程体系建设研究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7）大学生创业意愿及其影响因素研究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8）浙江大学创新创业教育的成效、挑战与前瞻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napToGrid w:val="0"/>
        <w:spacing w:line="7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9）疫情背景下大学生创新创业的困境与出路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440" w:bottom="1440" w:left="123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F76E52E-E789-4403-9B09-F41F0C8D67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11E39B-36C4-4AE7-81A9-F2DE3B4686E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81BB085-6772-4CAA-951E-2D4916A166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90621F"/>
    <w:rsid w:val="0001599D"/>
    <w:rsid w:val="00023D1E"/>
    <w:rsid w:val="001E27D7"/>
    <w:rsid w:val="00301E82"/>
    <w:rsid w:val="00347FF2"/>
    <w:rsid w:val="00364296"/>
    <w:rsid w:val="004078C2"/>
    <w:rsid w:val="008A3B4F"/>
    <w:rsid w:val="0090621F"/>
    <w:rsid w:val="00B81ECE"/>
    <w:rsid w:val="00DD50CB"/>
    <w:rsid w:val="0B690AF3"/>
    <w:rsid w:val="20B00B90"/>
    <w:rsid w:val="283B7736"/>
    <w:rsid w:val="3C804C76"/>
    <w:rsid w:val="41414A5D"/>
    <w:rsid w:val="44D12E5B"/>
    <w:rsid w:val="69F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9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364</Characters>
  <Lines>2</Lines>
  <Paragraphs>1</Paragraphs>
  <TotalTime>9</TotalTime>
  <ScaleCrop>false</ScaleCrop>
  <LinksUpToDate>false</LinksUpToDate>
  <CharactersWithSpaces>364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2022-07-31T16:48:00Z</dcterms:created>
  <dc:creator>OptiPlex 3070</dc:creator>
  <cp:lastModifiedBy>潘大圈</cp:lastModifiedBy>
  <cp:lastPrinted>2022-11-04T06:01:46Z</cp:lastPrinted>
  <dcterms:modified xsi:type="dcterms:W3CDTF">2022-11-04T06:40:33Z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427EB132E9314408B94FDFF8CD61AADF</vt:lpwstr>
  </property>
</Properties>
</file>