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AC" w:rsidRPr="00F806DD" w:rsidRDefault="00C00352">
      <w:pPr>
        <w:autoSpaceDE w:val="0"/>
        <w:autoSpaceDN w:val="0"/>
        <w:adjustRightInd w:val="0"/>
        <w:jc w:val="left"/>
        <w:rPr>
          <w:rFonts w:ascii="Times New Roman" w:eastAsia="黑体" w:hAnsi="Times New Roman" w:cs="Times New Roman"/>
          <w:sz w:val="28"/>
          <w:szCs w:val="28"/>
        </w:rPr>
      </w:pPr>
      <w:r w:rsidRPr="00F806DD">
        <w:rPr>
          <w:rFonts w:ascii="Times New Roman" w:eastAsia="黑体" w:hAnsi="Times New Roman" w:cs="Times New Roman"/>
          <w:sz w:val="28"/>
          <w:szCs w:val="28"/>
        </w:rPr>
        <w:t>附件</w:t>
      </w:r>
      <w:r w:rsidRPr="00F806DD">
        <w:rPr>
          <w:rFonts w:ascii="Times New Roman" w:eastAsia="黑体" w:hAnsi="Times New Roman" w:cs="Times New Roman"/>
          <w:sz w:val="28"/>
          <w:szCs w:val="28"/>
        </w:rPr>
        <w:t>7</w:t>
      </w:r>
    </w:p>
    <w:p w:rsidR="00D11DAC" w:rsidRPr="00F806DD" w:rsidRDefault="00C00352">
      <w:pPr>
        <w:autoSpaceDE w:val="0"/>
        <w:autoSpaceDN w:val="0"/>
        <w:adjustRightInd w:val="0"/>
        <w:jc w:val="center"/>
        <w:rPr>
          <w:rFonts w:ascii="Times New Roman" w:eastAsia="黑体" w:hAnsi="Times New Roman" w:cs="Times New Roman"/>
          <w:kern w:val="0"/>
          <w:sz w:val="32"/>
          <w:szCs w:val="32"/>
        </w:rPr>
      </w:pPr>
      <w:r w:rsidRPr="00F806DD">
        <w:rPr>
          <w:rFonts w:ascii="Times New Roman" w:eastAsia="黑体" w:hAnsi="Times New Roman" w:cs="Times New Roman"/>
          <w:kern w:val="0"/>
          <w:sz w:val="32"/>
          <w:szCs w:val="32"/>
        </w:rPr>
        <w:t>基层就业学费补偿国家助学贷款代偿实施细则</w:t>
      </w:r>
    </w:p>
    <w:p w:rsidR="00D11DAC" w:rsidRPr="002C6CB7" w:rsidRDefault="00C00352">
      <w:pPr>
        <w:autoSpaceDE w:val="0"/>
        <w:autoSpaceDN w:val="0"/>
        <w:adjustRightInd w:val="0"/>
        <w:jc w:val="center"/>
        <w:rPr>
          <w:rFonts w:ascii="楷体_GB2312" w:eastAsia="楷体_GB2312" w:hAnsi="Times New Roman" w:cs="Times New Roman" w:hint="eastAsia"/>
          <w:kern w:val="0"/>
          <w:sz w:val="28"/>
          <w:szCs w:val="28"/>
        </w:rPr>
      </w:pPr>
      <w:r w:rsidRPr="002C6CB7">
        <w:rPr>
          <w:rFonts w:ascii="楷体_GB2312" w:eastAsia="楷体_GB2312" w:hAnsi="Times New Roman" w:cs="Times New Roman" w:hint="eastAsia"/>
          <w:kern w:val="0"/>
          <w:sz w:val="28"/>
          <w:szCs w:val="28"/>
        </w:rPr>
        <w:t>财科教</w:t>
      </w:r>
      <w:r w:rsidRPr="002C6CB7">
        <w:rPr>
          <w:rFonts w:ascii="微软雅黑" w:eastAsia="微软雅黑" w:hAnsi="微软雅黑" w:cs="微软雅黑" w:hint="eastAsia"/>
          <w:kern w:val="0"/>
          <w:sz w:val="28"/>
          <w:szCs w:val="28"/>
        </w:rPr>
        <w:t>﹝</w:t>
      </w:r>
      <w:r w:rsidRPr="002C6CB7">
        <w:rPr>
          <w:rFonts w:ascii="楷体_GB2312" w:eastAsia="楷体_GB2312" w:hAnsi="Times New Roman" w:cs="Times New Roman" w:hint="eastAsia"/>
          <w:kern w:val="0"/>
          <w:sz w:val="28"/>
          <w:szCs w:val="28"/>
        </w:rPr>
        <w:t>2019</w:t>
      </w:r>
      <w:r w:rsidRPr="002C6CB7">
        <w:rPr>
          <w:rFonts w:ascii="微软雅黑" w:eastAsia="微软雅黑" w:hAnsi="微软雅黑" w:cs="微软雅黑" w:hint="eastAsia"/>
          <w:kern w:val="0"/>
          <w:sz w:val="28"/>
          <w:szCs w:val="28"/>
        </w:rPr>
        <w:t>﹞</w:t>
      </w:r>
      <w:r w:rsidRPr="002C6CB7">
        <w:rPr>
          <w:rFonts w:ascii="楷体_GB2312" w:eastAsia="楷体_GB2312" w:hAnsi="Times New Roman" w:cs="Times New Roman" w:hint="eastAsia"/>
          <w:kern w:val="0"/>
          <w:sz w:val="28"/>
          <w:szCs w:val="28"/>
        </w:rPr>
        <w:t>19号</w:t>
      </w:r>
      <w:r w:rsidR="009B756F" w:rsidRPr="002C6CB7">
        <w:rPr>
          <w:rFonts w:ascii="楷体_GB2312" w:eastAsia="楷体_GB2312" w:hAnsi="Times New Roman" w:cs="Times New Roman" w:hint="eastAsia"/>
          <w:kern w:val="0"/>
          <w:sz w:val="28"/>
          <w:szCs w:val="28"/>
        </w:rPr>
        <w:t xml:space="preserve">  附件8</w:t>
      </w:r>
    </w:p>
    <w:p w:rsidR="002C6CB7" w:rsidRDefault="002C6CB7">
      <w:pPr>
        <w:autoSpaceDE w:val="0"/>
        <w:autoSpaceDN w:val="0"/>
        <w:adjustRightInd w:val="0"/>
        <w:jc w:val="center"/>
        <w:rPr>
          <w:rFonts w:ascii="Times New Roman" w:eastAsia="黑体" w:hAnsi="Times New Roman" w:cs="Times New Roman"/>
          <w:kern w:val="0"/>
          <w:sz w:val="28"/>
          <w:szCs w:val="28"/>
        </w:rPr>
      </w:pPr>
    </w:p>
    <w:p w:rsidR="00D11DAC" w:rsidRPr="00F806DD" w:rsidRDefault="00C00352">
      <w:pPr>
        <w:autoSpaceDE w:val="0"/>
        <w:autoSpaceDN w:val="0"/>
        <w:adjustRightInd w:val="0"/>
        <w:jc w:val="center"/>
        <w:rPr>
          <w:rFonts w:ascii="Times New Roman" w:eastAsia="黑体" w:hAnsi="Times New Roman" w:cs="Times New Roman"/>
          <w:kern w:val="0"/>
          <w:sz w:val="28"/>
          <w:szCs w:val="28"/>
        </w:rPr>
      </w:pPr>
      <w:r w:rsidRPr="00F806DD">
        <w:rPr>
          <w:rFonts w:ascii="Times New Roman" w:eastAsia="黑体" w:hAnsi="Times New Roman" w:cs="Times New Roman"/>
          <w:kern w:val="0"/>
          <w:sz w:val="28"/>
          <w:szCs w:val="28"/>
        </w:rPr>
        <w:t>第一章</w:t>
      </w:r>
      <w:r w:rsidRPr="00F806DD">
        <w:rPr>
          <w:rFonts w:ascii="Times New Roman" w:eastAsia="黑体" w:hAnsi="Times New Roman" w:cs="Times New Roman"/>
          <w:kern w:val="0"/>
          <w:sz w:val="28"/>
          <w:szCs w:val="28"/>
        </w:rPr>
        <w:t xml:space="preserve">  </w:t>
      </w:r>
      <w:r w:rsidRPr="00F806DD">
        <w:rPr>
          <w:rFonts w:ascii="Times New Roman" w:eastAsia="黑体" w:hAnsi="Times New Roman" w:cs="Times New Roman"/>
          <w:kern w:val="0"/>
          <w:sz w:val="28"/>
          <w:szCs w:val="28"/>
        </w:rPr>
        <w:t>总则</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第一条</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为引导和鼓励高校</w:t>
      </w:r>
      <w:bookmarkStart w:id="0" w:name="_GoBack"/>
      <w:bookmarkEnd w:id="0"/>
      <w:r w:rsidRPr="00F806DD">
        <w:rPr>
          <w:rFonts w:ascii="Times New Roman" w:eastAsia="仿宋_GB2312" w:hAnsi="Times New Roman" w:cs="Times New Roman"/>
          <w:kern w:val="0"/>
          <w:sz w:val="28"/>
          <w:szCs w:val="28"/>
        </w:rPr>
        <w:t>毕业生面向中西部地区和艰苦边远地区基层单位就业，对到中西部地区和艰苦边远地区基层单位就业的中央高校应届毕业生实行学费补偿国家助学贷款代偿。</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第二条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高校毕业生到中西部地区和艰苦边远地区基层单位就业、服务期在</w:t>
      </w:r>
      <w:r w:rsidR="004344BA" w:rsidRPr="00F806DD">
        <w:rPr>
          <w:rFonts w:ascii="Times New Roman" w:eastAsia="仿宋_GB2312" w:hAnsi="Times New Roman" w:cs="Times New Roman"/>
          <w:kern w:val="0"/>
          <w:sz w:val="28"/>
          <w:szCs w:val="28"/>
        </w:rPr>
        <w:t>3</w:t>
      </w:r>
      <w:r w:rsidRPr="00F806DD">
        <w:rPr>
          <w:rFonts w:ascii="Times New Roman" w:eastAsia="仿宋_GB2312" w:hAnsi="Times New Roman" w:cs="Times New Roman"/>
          <w:kern w:val="0"/>
          <w:sz w:val="28"/>
          <w:szCs w:val="28"/>
        </w:rPr>
        <w:t>年以上</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含</w:t>
      </w:r>
      <w:r w:rsidRPr="00F806DD">
        <w:rPr>
          <w:rFonts w:ascii="Times New Roman" w:eastAsia="仿宋_GB2312" w:hAnsi="Times New Roman" w:cs="Times New Roman"/>
          <w:kern w:val="0"/>
          <w:sz w:val="28"/>
          <w:szCs w:val="28"/>
        </w:rPr>
        <w:t>3</w:t>
      </w:r>
      <w:r w:rsidRPr="00F806DD">
        <w:rPr>
          <w:rFonts w:ascii="Times New Roman" w:eastAsia="仿宋_GB2312" w:hAnsi="Times New Roman" w:cs="Times New Roman"/>
          <w:kern w:val="0"/>
          <w:sz w:val="28"/>
          <w:szCs w:val="28"/>
        </w:rPr>
        <w:t>年</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的，其学费由国家实行补偿。在校学习期间获得国家助学贷款</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含高校国家助学贷款和生源地信用助学贷款，下同</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的，代偿的学费优先用于偿还国家助学贷款本金及其全部偿还之前产生的利息。</w:t>
      </w:r>
    </w:p>
    <w:p w:rsidR="00D11DAC" w:rsidRPr="00F806DD" w:rsidRDefault="00C00352">
      <w:pPr>
        <w:autoSpaceDE w:val="0"/>
        <w:autoSpaceDN w:val="0"/>
        <w:adjustRightInd w:val="0"/>
        <w:jc w:val="center"/>
        <w:rPr>
          <w:rFonts w:ascii="Times New Roman" w:eastAsia="黑体" w:hAnsi="Times New Roman" w:cs="Times New Roman"/>
          <w:kern w:val="0"/>
          <w:sz w:val="28"/>
          <w:szCs w:val="28"/>
        </w:rPr>
      </w:pPr>
      <w:r w:rsidRPr="00F806DD">
        <w:rPr>
          <w:rFonts w:ascii="Times New Roman" w:eastAsia="黑体" w:hAnsi="Times New Roman" w:cs="Times New Roman"/>
          <w:kern w:val="0"/>
          <w:sz w:val="28"/>
          <w:szCs w:val="28"/>
        </w:rPr>
        <w:t>第二章</w:t>
      </w:r>
      <w:r w:rsidRPr="00F806DD">
        <w:rPr>
          <w:rFonts w:ascii="Times New Roman" w:eastAsia="黑体" w:hAnsi="Times New Roman" w:cs="Times New Roman"/>
          <w:kern w:val="0"/>
          <w:sz w:val="28"/>
          <w:szCs w:val="28"/>
        </w:rPr>
        <w:t xml:space="preserve">  </w:t>
      </w:r>
      <w:r w:rsidRPr="00F806DD">
        <w:rPr>
          <w:rFonts w:ascii="Times New Roman" w:eastAsia="黑体" w:hAnsi="Times New Roman" w:cs="Times New Roman"/>
          <w:kern w:val="0"/>
          <w:sz w:val="28"/>
          <w:szCs w:val="28"/>
        </w:rPr>
        <w:t>资助范围和年限</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第三条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本细则所称高校毕业生是指中央部门所属普通高等学校中的全日制本专科生</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含高职、第二学士学位</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、研究生应届毕业生。定向、委培以及在校学习期间已享受免除学费政策的学生除外。</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第四条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本细则所称西部地区是指西藏、内蒙古、广西、重庆、四川、贵州、云南、陕西、甘肃、青海、宁夏、新疆等</w:t>
      </w:r>
      <w:r w:rsidRPr="00F806DD">
        <w:rPr>
          <w:rFonts w:ascii="Times New Roman" w:eastAsia="仿宋_GB2312" w:hAnsi="Times New Roman" w:cs="Times New Roman"/>
          <w:kern w:val="0"/>
          <w:sz w:val="28"/>
          <w:szCs w:val="28"/>
        </w:rPr>
        <w:t>12</w:t>
      </w:r>
      <w:r w:rsidRPr="00F806DD">
        <w:rPr>
          <w:rFonts w:ascii="Times New Roman" w:eastAsia="仿宋_GB2312" w:hAnsi="Times New Roman" w:cs="Times New Roman"/>
          <w:kern w:val="0"/>
          <w:sz w:val="28"/>
          <w:szCs w:val="28"/>
        </w:rPr>
        <w:t>个省</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自治区、直辖市</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。中部地区是指河北、山西、吉林、黑龙江、安徽、江西、河南、湖北、湖南、海南等</w:t>
      </w:r>
      <w:r w:rsidR="004344BA" w:rsidRPr="00F806DD">
        <w:rPr>
          <w:rFonts w:ascii="Times New Roman" w:eastAsia="仿宋_GB2312" w:hAnsi="Times New Roman" w:cs="Times New Roman"/>
          <w:kern w:val="0"/>
          <w:sz w:val="28"/>
          <w:szCs w:val="28"/>
        </w:rPr>
        <w:t>10</w:t>
      </w:r>
      <w:r w:rsidRPr="00F806DD">
        <w:rPr>
          <w:rFonts w:ascii="Times New Roman" w:eastAsia="仿宋_GB2312" w:hAnsi="Times New Roman" w:cs="Times New Roman"/>
          <w:kern w:val="0"/>
          <w:sz w:val="28"/>
          <w:szCs w:val="28"/>
        </w:rPr>
        <w:t>个省。艰苦边远地区是指除上述地区外国务院规定的艰苦边远地区。</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lastRenderedPageBreak/>
        <w:t>第五条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本细则中所称基层单位是指</w:t>
      </w:r>
      <w:r w:rsidRPr="00F806DD">
        <w:rPr>
          <w:rFonts w:ascii="Times New Roman" w:eastAsia="仿宋_GB2312" w:hAnsi="Times New Roman" w:cs="Times New Roman"/>
          <w:kern w:val="0"/>
          <w:sz w:val="28"/>
          <w:szCs w:val="28"/>
        </w:rPr>
        <w:t>:</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一</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中西部地区和艰苦边远地区县以下机关、企事业单位，包括乡</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镇</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政府机关、农村中小学、国有农</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牧、林</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场、农业技术推广站、畜牧兽医站、乡镇卫生院、计划生育服务站、乡镇文化站等</w:t>
      </w:r>
      <w:r w:rsidRPr="00F806DD">
        <w:rPr>
          <w:rFonts w:ascii="Times New Roman" w:eastAsia="仿宋_GB2312" w:hAnsi="Times New Roman" w:cs="Times New Roman"/>
          <w:kern w:val="0"/>
          <w:sz w:val="28"/>
          <w:szCs w:val="28"/>
        </w:rPr>
        <w:t>;</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二</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工作现场地处中西部地区和艰苦边远地区县以下的气象、地震、地质、水电施工、煤炭、石油、航海、核工业等中央单位艰苦行业生产第一线。</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第六条</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凡符合以下全部条件的高校毕业生，可申请学费补偿或国家助学贷款代偿</w:t>
      </w:r>
      <w:r w:rsidRPr="00F806DD">
        <w:rPr>
          <w:rFonts w:ascii="Times New Roman" w:eastAsia="仿宋_GB2312" w:hAnsi="Times New Roman" w:cs="Times New Roman"/>
          <w:kern w:val="0"/>
          <w:sz w:val="28"/>
          <w:szCs w:val="28"/>
        </w:rPr>
        <w:t>:</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一</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拥护中国共产党的领导，热爱祖国，遵守宪法和法律</w:t>
      </w:r>
      <w:r w:rsidRPr="00F806DD">
        <w:rPr>
          <w:rFonts w:ascii="Times New Roman" w:eastAsia="仿宋_GB2312" w:hAnsi="Times New Roman" w:cs="Times New Roman"/>
          <w:kern w:val="0"/>
          <w:sz w:val="28"/>
          <w:szCs w:val="28"/>
        </w:rPr>
        <w:t>;</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二</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在校期间遵守学校各项规章制度，诚实守信，道德品质良好，学习成绩合格</w:t>
      </w:r>
      <w:r w:rsidRPr="00F806DD">
        <w:rPr>
          <w:rFonts w:ascii="Times New Roman" w:eastAsia="仿宋_GB2312" w:hAnsi="Times New Roman" w:cs="Times New Roman"/>
          <w:kern w:val="0"/>
          <w:sz w:val="28"/>
          <w:szCs w:val="28"/>
        </w:rPr>
        <w:t>;</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三</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毕业时自愿到中西部地区和艰苦边远地区基层单位工作、服务期在</w:t>
      </w:r>
      <w:r w:rsidR="004344BA" w:rsidRPr="00F806DD">
        <w:rPr>
          <w:rFonts w:ascii="Times New Roman" w:eastAsia="仿宋_GB2312" w:hAnsi="Times New Roman" w:cs="Times New Roman"/>
          <w:kern w:val="0"/>
          <w:sz w:val="28"/>
          <w:szCs w:val="28"/>
        </w:rPr>
        <w:t>3</w:t>
      </w:r>
      <w:r w:rsidRPr="00F806DD">
        <w:rPr>
          <w:rFonts w:ascii="Times New Roman" w:eastAsia="仿宋_GB2312" w:hAnsi="Times New Roman" w:cs="Times New Roman"/>
          <w:kern w:val="0"/>
          <w:sz w:val="28"/>
          <w:szCs w:val="28"/>
        </w:rPr>
        <w:t>年以上</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含</w:t>
      </w:r>
      <w:r w:rsidR="004344BA" w:rsidRPr="00F806DD">
        <w:rPr>
          <w:rFonts w:ascii="Times New Roman" w:eastAsia="仿宋_GB2312" w:hAnsi="Times New Roman" w:cs="Times New Roman"/>
          <w:kern w:val="0"/>
          <w:sz w:val="28"/>
          <w:szCs w:val="28"/>
        </w:rPr>
        <w:t>3</w:t>
      </w:r>
      <w:r w:rsidRPr="00F806DD">
        <w:rPr>
          <w:rFonts w:ascii="Times New Roman" w:eastAsia="仿宋_GB2312" w:hAnsi="Times New Roman" w:cs="Times New Roman"/>
          <w:kern w:val="0"/>
          <w:sz w:val="28"/>
          <w:szCs w:val="28"/>
        </w:rPr>
        <w:t>年</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第七条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专科</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含高职</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、本科、研究生和第二学士学位毕业生学费补偿或国家助学贷款代偿的年限，分别按照国家规定的相应学制计算。</w:t>
      </w:r>
    </w:p>
    <w:p w:rsidR="00D11DAC" w:rsidRPr="00F806DD" w:rsidRDefault="00C00352">
      <w:pPr>
        <w:autoSpaceDE w:val="0"/>
        <w:autoSpaceDN w:val="0"/>
        <w:adjustRightInd w:val="0"/>
        <w:jc w:val="center"/>
        <w:rPr>
          <w:rFonts w:ascii="Times New Roman" w:eastAsia="黑体" w:hAnsi="Times New Roman" w:cs="Times New Roman"/>
          <w:kern w:val="0"/>
          <w:sz w:val="28"/>
          <w:szCs w:val="28"/>
        </w:rPr>
      </w:pPr>
      <w:r w:rsidRPr="00F806DD">
        <w:rPr>
          <w:rFonts w:ascii="Times New Roman" w:eastAsia="黑体" w:hAnsi="Times New Roman" w:cs="Times New Roman"/>
          <w:kern w:val="0"/>
          <w:sz w:val="28"/>
          <w:szCs w:val="28"/>
        </w:rPr>
        <w:t>第三章</w:t>
      </w:r>
      <w:r w:rsidRPr="00F806DD">
        <w:rPr>
          <w:rFonts w:ascii="Times New Roman" w:eastAsia="黑体" w:hAnsi="Times New Roman" w:cs="Times New Roman"/>
          <w:kern w:val="0"/>
          <w:sz w:val="28"/>
          <w:szCs w:val="28"/>
        </w:rPr>
        <w:t xml:space="preserve">  </w:t>
      </w:r>
      <w:r w:rsidRPr="00F806DD">
        <w:rPr>
          <w:rFonts w:ascii="Times New Roman" w:eastAsia="黑体" w:hAnsi="Times New Roman" w:cs="Times New Roman"/>
          <w:kern w:val="0"/>
          <w:sz w:val="28"/>
          <w:szCs w:val="28"/>
        </w:rPr>
        <w:t>管理</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第八条</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国家对到中西部地区和艰苦边远地区基层单位就业的获得学费补偿和国家助学贷款代偿资格的高校毕业生采取分年度补偿代偿的办法，学生毕业后每年补偿学费或代偿国家助学贷款总额的</w:t>
      </w:r>
      <w:r w:rsidRPr="00F806DD">
        <w:rPr>
          <w:rFonts w:ascii="Times New Roman" w:eastAsia="仿宋_GB2312" w:hAnsi="Times New Roman" w:cs="Times New Roman"/>
          <w:kern w:val="0"/>
          <w:sz w:val="28"/>
          <w:szCs w:val="28"/>
        </w:rPr>
        <w:t>1/3</w:t>
      </w:r>
      <w:r w:rsidRPr="00F806DD">
        <w:rPr>
          <w:rFonts w:ascii="Times New Roman" w:eastAsia="仿宋_GB2312" w:hAnsi="Times New Roman" w:cs="Times New Roman"/>
          <w:kern w:val="0"/>
          <w:sz w:val="28"/>
          <w:szCs w:val="28"/>
        </w:rPr>
        <w:t>，</w:t>
      </w:r>
      <w:r w:rsidR="004344BA" w:rsidRPr="00F806DD">
        <w:rPr>
          <w:rFonts w:ascii="Times New Roman" w:eastAsia="仿宋_GB2312" w:hAnsi="Times New Roman" w:cs="Times New Roman"/>
          <w:kern w:val="0"/>
          <w:sz w:val="28"/>
          <w:szCs w:val="28"/>
        </w:rPr>
        <w:t xml:space="preserve"> 3</w:t>
      </w:r>
      <w:r w:rsidRPr="00F806DD">
        <w:rPr>
          <w:rFonts w:ascii="Times New Roman" w:eastAsia="仿宋_GB2312" w:hAnsi="Times New Roman" w:cs="Times New Roman"/>
          <w:kern w:val="0"/>
          <w:sz w:val="28"/>
          <w:szCs w:val="28"/>
        </w:rPr>
        <w:t>年补偿代偿完毕。</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第九条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符合条件的高校毕业生，按以下程序申请学费补偿和国家助</w:t>
      </w:r>
      <w:r w:rsidRPr="00F806DD">
        <w:rPr>
          <w:rFonts w:ascii="Times New Roman" w:eastAsia="仿宋_GB2312" w:hAnsi="Times New Roman" w:cs="Times New Roman"/>
          <w:kern w:val="0"/>
          <w:sz w:val="28"/>
          <w:szCs w:val="28"/>
        </w:rPr>
        <w:lastRenderedPageBreak/>
        <w:t>学贷款代偿</w:t>
      </w:r>
      <w:r w:rsidRPr="00F806DD">
        <w:rPr>
          <w:rFonts w:ascii="Times New Roman" w:eastAsia="仿宋_GB2312" w:hAnsi="Times New Roman" w:cs="Times New Roman"/>
          <w:kern w:val="0"/>
          <w:sz w:val="28"/>
          <w:szCs w:val="28"/>
        </w:rPr>
        <w:t>:</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一</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高校毕业生本人在办理离校手续时向学校递交《学费补偿国家助学贷款代偿申请表</w:t>
      </w:r>
      <w:r w:rsidR="00F806DD">
        <w:rPr>
          <w:rFonts w:ascii="Times New Roman" w:eastAsia="仿宋_GB2312" w:hAnsi="Times New Roman" w:cs="Times New Roman" w:hint="eastAsia"/>
          <w:kern w:val="0"/>
          <w:sz w:val="28"/>
          <w:szCs w:val="28"/>
        </w:rPr>
        <w:t>》（</w:t>
      </w:r>
      <w:r w:rsidRPr="00F806DD">
        <w:rPr>
          <w:rFonts w:ascii="Times New Roman" w:eastAsia="仿宋_GB2312" w:hAnsi="Times New Roman" w:cs="Times New Roman"/>
          <w:kern w:val="0"/>
          <w:sz w:val="28"/>
          <w:szCs w:val="28"/>
        </w:rPr>
        <w:t>附</w:t>
      </w:r>
      <w:r w:rsidR="00F806DD" w:rsidRPr="00F806DD">
        <w:rPr>
          <w:rFonts w:ascii="Times New Roman" w:eastAsia="仿宋_GB2312" w:hAnsi="Times New Roman" w:cs="Times New Roman" w:hint="eastAsia"/>
          <w:kern w:val="0"/>
          <w:sz w:val="28"/>
          <w:szCs w:val="28"/>
        </w:rPr>
        <w:t>8</w:t>
      </w:r>
      <w:r w:rsidR="00F806DD" w:rsidRPr="00F806DD">
        <w:rPr>
          <w:rFonts w:ascii="Times New Roman" w:eastAsia="仿宋_GB2312" w:hAnsi="Times New Roman" w:cs="Times New Roman"/>
          <w:kern w:val="0"/>
          <w:sz w:val="28"/>
          <w:szCs w:val="28"/>
        </w:rPr>
        <w:t>-</w:t>
      </w:r>
      <w:r w:rsidR="004344BA" w:rsidRPr="00F806DD">
        <w:rPr>
          <w:rFonts w:ascii="Times New Roman" w:eastAsia="仿宋_GB2312" w:hAnsi="Times New Roman" w:cs="Times New Roman"/>
          <w:kern w:val="0"/>
          <w:sz w:val="28"/>
          <w:szCs w:val="28"/>
        </w:rPr>
        <w:t>1</w:t>
      </w:r>
      <w:r w:rsidR="00F806DD">
        <w:rPr>
          <w:rFonts w:ascii="Times New Roman" w:eastAsia="仿宋_GB2312" w:hAnsi="Times New Roman" w:cs="Times New Roman" w:hint="eastAsia"/>
          <w:kern w:val="0"/>
          <w:sz w:val="28"/>
          <w:szCs w:val="28"/>
        </w:rPr>
        <w:t>）</w:t>
      </w:r>
      <w:r w:rsidRPr="00F806DD">
        <w:rPr>
          <w:rFonts w:ascii="Times New Roman" w:eastAsia="仿宋_GB2312" w:hAnsi="Times New Roman" w:cs="Times New Roman"/>
          <w:kern w:val="0"/>
          <w:sz w:val="28"/>
          <w:szCs w:val="28"/>
        </w:rPr>
        <w:t>和毕业生本人、就业单位与学校三方签署的到中西部地区和艰苦边远地区基层单位服务</w:t>
      </w:r>
      <w:r w:rsidR="004344BA" w:rsidRPr="00F806DD">
        <w:rPr>
          <w:rFonts w:ascii="Times New Roman" w:eastAsia="仿宋_GB2312" w:hAnsi="Times New Roman" w:cs="Times New Roman"/>
          <w:kern w:val="0"/>
          <w:sz w:val="28"/>
          <w:szCs w:val="28"/>
        </w:rPr>
        <w:t>3</w:t>
      </w:r>
      <w:r w:rsidRPr="00F806DD">
        <w:rPr>
          <w:rFonts w:ascii="Times New Roman" w:eastAsia="仿宋_GB2312" w:hAnsi="Times New Roman" w:cs="Times New Roman"/>
          <w:kern w:val="0"/>
          <w:sz w:val="28"/>
          <w:szCs w:val="28"/>
        </w:rPr>
        <w:t>年以上的就业协议。</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二</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在校学习期间获得高校国家助学贷款的毕业生，在与经办银行签订毕业后的还款计划书时，应注明已申请国家助学贷款代偿，如果获得国家助学贷款代偿资格，高校应将代偿资金代为偿还给高校国家助学贷款经办银行。在校学习期间获得生源地信用助学贷款的高校毕业生，如果获得国家助学贷款代偿资格，高校应将代偿资金汇至学生指定的地址或账户。</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三</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高校根据上述材料，按本细则规定，审查申请资格</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在每年</w:t>
      </w:r>
      <w:r w:rsidR="004344BA" w:rsidRPr="00F806DD">
        <w:rPr>
          <w:rFonts w:ascii="Times New Roman" w:eastAsia="仿宋_GB2312" w:hAnsi="Times New Roman" w:cs="Times New Roman"/>
          <w:kern w:val="0"/>
          <w:sz w:val="28"/>
          <w:szCs w:val="28"/>
        </w:rPr>
        <w:t>6</w:t>
      </w:r>
      <w:r w:rsidRPr="00F806DD">
        <w:rPr>
          <w:rFonts w:ascii="Times New Roman" w:eastAsia="仿宋_GB2312" w:hAnsi="Times New Roman" w:cs="Times New Roman"/>
          <w:kern w:val="0"/>
          <w:sz w:val="28"/>
          <w:szCs w:val="28"/>
        </w:rPr>
        <w:t>月底前，将符合条件的高校毕业生相关材料集中报送全国学生资助管理中心审核。对存在</w:t>
      </w:r>
      <w:r w:rsid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二次定岗</w:t>
      </w:r>
      <w:r w:rsid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的毕业生，高校应在毕业生提交有关证明材料并经审查后，最迟于当年</w:t>
      </w:r>
      <w:r w:rsidR="004344BA" w:rsidRPr="00F806DD">
        <w:rPr>
          <w:rFonts w:ascii="Times New Roman" w:eastAsia="仿宋_GB2312" w:hAnsi="Times New Roman" w:cs="Times New Roman"/>
          <w:kern w:val="0"/>
          <w:sz w:val="28"/>
          <w:szCs w:val="28"/>
        </w:rPr>
        <w:t>12</w:t>
      </w:r>
      <w:r w:rsidRPr="00F806DD">
        <w:rPr>
          <w:rFonts w:ascii="Times New Roman" w:eastAsia="仿宋_GB2312" w:hAnsi="Times New Roman" w:cs="Times New Roman"/>
          <w:kern w:val="0"/>
          <w:sz w:val="28"/>
          <w:szCs w:val="28"/>
        </w:rPr>
        <w:t>月底前将申请材料集中报送全国学生资助管理中心审核。</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第十条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高校需在每年</w:t>
      </w:r>
      <w:r w:rsidR="004344BA" w:rsidRPr="00F806DD">
        <w:rPr>
          <w:rFonts w:ascii="Times New Roman" w:eastAsia="仿宋_GB2312" w:hAnsi="Times New Roman" w:cs="Times New Roman"/>
          <w:kern w:val="0"/>
          <w:sz w:val="28"/>
          <w:szCs w:val="28"/>
        </w:rPr>
        <w:t>6</w:t>
      </w:r>
      <w:r w:rsidRPr="00F806DD">
        <w:rPr>
          <w:rFonts w:ascii="Times New Roman" w:eastAsia="仿宋_GB2312" w:hAnsi="Times New Roman" w:cs="Times New Roman"/>
          <w:kern w:val="0"/>
          <w:sz w:val="28"/>
          <w:szCs w:val="28"/>
        </w:rPr>
        <w:t>月</w:t>
      </w:r>
      <w:r w:rsidR="004344BA" w:rsidRPr="00F806DD">
        <w:rPr>
          <w:rFonts w:ascii="Times New Roman" w:eastAsia="仿宋_GB2312" w:hAnsi="Times New Roman" w:cs="Times New Roman"/>
          <w:kern w:val="0"/>
          <w:sz w:val="28"/>
          <w:szCs w:val="28"/>
        </w:rPr>
        <w:t>30</w:t>
      </w:r>
      <w:r w:rsidRPr="00F806DD">
        <w:rPr>
          <w:rFonts w:ascii="Times New Roman" w:eastAsia="仿宋_GB2312" w:hAnsi="Times New Roman" w:cs="Times New Roman"/>
          <w:kern w:val="0"/>
          <w:sz w:val="28"/>
          <w:szCs w:val="28"/>
        </w:rPr>
        <w:t>日前将获得学费补偿和国家助学贷款代偿资格的高校毕业生当年在职在岗情况报送全国学生资助管理中心。高校毕业生所在高校要建立与就业单位和国家助学贷款经办银行定期联系制度。高校要专门为经资格审查合格的学费补偿和国家助学贷款代偿的高校毕业生建立完整准确的档案，并将高校毕业生在本学段学习期间获得学费补偿和国家助学贷款代偿情况通知毕业生本人、就</w:t>
      </w:r>
      <w:r w:rsidRPr="00F806DD">
        <w:rPr>
          <w:rFonts w:ascii="Times New Roman" w:eastAsia="仿宋_GB2312" w:hAnsi="Times New Roman" w:cs="Times New Roman"/>
          <w:kern w:val="0"/>
          <w:sz w:val="28"/>
          <w:szCs w:val="28"/>
        </w:rPr>
        <w:lastRenderedPageBreak/>
        <w:t>业单位人事部门及高校国家助学贷款经办银行。同时，还应主动了解并定期向全国学生资助管理中心和高校国家助学贷款经办银行通报毕业生的工作情况，以便经办银行及时掌握借款学生的动态情况，做好国家助学贷款业务贷后管理工作。</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第十一条</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除因正常调动、提拔、工作需要换岗而离开中西部地区和艰苦边远地区基层单位外，对于未满</w:t>
      </w:r>
      <w:r w:rsidRPr="00F806DD">
        <w:rPr>
          <w:rFonts w:ascii="Times New Roman" w:eastAsia="仿宋_GB2312" w:hAnsi="Times New Roman" w:cs="Times New Roman"/>
          <w:kern w:val="0"/>
          <w:sz w:val="28"/>
          <w:szCs w:val="28"/>
        </w:rPr>
        <w:t xml:space="preserve">3 </w:t>
      </w:r>
      <w:r w:rsidRPr="00F806DD">
        <w:rPr>
          <w:rFonts w:ascii="Times New Roman" w:eastAsia="仿宋_GB2312" w:hAnsi="Times New Roman" w:cs="Times New Roman"/>
          <w:kern w:val="0"/>
          <w:sz w:val="28"/>
          <w:szCs w:val="28"/>
        </w:rPr>
        <w:t>年服务年限，提前离开中西部地区和艰苦边远地区基层单位的高校毕业生，就业单位人事部门应要求其及时向办理代偿的原高校申请取消学费补偿和国家助学贷款代偿资格。对于取消学费补偿资格的毕业生，高校应及时将有关情况报送全国学生资助管理中心。全国学生资助管理中心从当年开始停止对其学费的补偿。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高校国家助学贷款经办银行。对于不及时向高校提出取消学费补偿和国家助学贷款代偿资格申请、不与银行重新签订还款计划书、提前离岗的高校毕业生，一律视为严重违约，国家有关部门要将其不良信用记录及时录入国家金融业统一征信平台相关数据库。</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第十二条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高校在收到全国学生资助管理中心拨付的补偿代偿资金后，应于</w:t>
      </w:r>
      <w:r w:rsidR="004344BA" w:rsidRPr="00F806DD">
        <w:rPr>
          <w:rFonts w:ascii="Times New Roman" w:eastAsia="仿宋_GB2312" w:hAnsi="Times New Roman" w:cs="Times New Roman"/>
          <w:kern w:val="0"/>
          <w:sz w:val="28"/>
          <w:szCs w:val="28"/>
        </w:rPr>
        <w:t>15</w:t>
      </w:r>
      <w:r w:rsidRPr="00F806DD">
        <w:rPr>
          <w:rFonts w:ascii="Times New Roman" w:eastAsia="仿宋_GB2312" w:hAnsi="Times New Roman" w:cs="Times New Roman"/>
          <w:kern w:val="0"/>
          <w:sz w:val="28"/>
          <w:szCs w:val="28"/>
        </w:rPr>
        <w:t>个工作日内返还给高校毕业生本人或代为偿还给高校毕业生国家助学贷款经办银行。</w:t>
      </w:r>
    </w:p>
    <w:p w:rsidR="00D11DAC" w:rsidRPr="00F806DD" w:rsidRDefault="00C00352">
      <w:pPr>
        <w:autoSpaceDE w:val="0"/>
        <w:autoSpaceDN w:val="0"/>
        <w:adjustRightInd w:val="0"/>
        <w:jc w:val="center"/>
        <w:rPr>
          <w:rFonts w:ascii="Times New Roman" w:eastAsia="黑体" w:hAnsi="Times New Roman" w:cs="Times New Roman"/>
          <w:kern w:val="0"/>
          <w:sz w:val="28"/>
          <w:szCs w:val="28"/>
        </w:rPr>
      </w:pPr>
      <w:r w:rsidRPr="00F806DD">
        <w:rPr>
          <w:rFonts w:ascii="Times New Roman" w:eastAsia="黑体" w:hAnsi="Times New Roman" w:cs="Times New Roman"/>
          <w:kern w:val="0"/>
          <w:sz w:val="28"/>
          <w:szCs w:val="28"/>
        </w:rPr>
        <w:t>第四章</w:t>
      </w:r>
      <w:r w:rsidRPr="00F806DD">
        <w:rPr>
          <w:rFonts w:ascii="Times New Roman" w:eastAsia="黑体" w:hAnsi="Times New Roman" w:cs="Times New Roman"/>
          <w:kern w:val="0"/>
          <w:sz w:val="28"/>
          <w:szCs w:val="28"/>
        </w:rPr>
        <w:t xml:space="preserve">  </w:t>
      </w:r>
      <w:r w:rsidRPr="00F806DD">
        <w:rPr>
          <w:rFonts w:ascii="Times New Roman" w:eastAsia="黑体" w:hAnsi="Times New Roman" w:cs="Times New Roman"/>
          <w:kern w:val="0"/>
          <w:sz w:val="28"/>
          <w:szCs w:val="28"/>
        </w:rPr>
        <w:t>附则</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lastRenderedPageBreak/>
        <w:t>第十三条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 xml:space="preserve"> </w:t>
      </w:r>
      <w:r w:rsidRPr="00F806DD">
        <w:rPr>
          <w:rFonts w:ascii="Times New Roman" w:eastAsia="仿宋_GB2312" w:hAnsi="Times New Roman" w:cs="Times New Roman"/>
          <w:kern w:val="0"/>
          <w:sz w:val="28"/>
          <w:szCs w:val="28"/>
        </w:rPr>
        <w:t>对于弄虚作假的高校和高校毕业生，一经查实，除收回国家补偿代偿资金外，将按有关规定追究相关责任。</w:t>
      </w:r>
    </w:p>
    <w:p w:rsidR="00D11DAC" w:rsidRPr="00F806DD" w:rsidRDefault="00C00352" w:rsidP="005A4EB8">
      <w:pPr>
        <w:autoSpaceDE w:val="0"/>
        <w:autoSpaceDN w:val="0"/>
        <w:adjustRightInd w:val="0"/>
        <w:rPr>
          <w:rFonts w:ascii="Times New Roman" w:eastAsia="仿宋_GB2312" w:hAnsi="Times New Roman" w:cs="Times New Roman"/>
          <w:kern w:val="0"/>
          <w:sz w:val="28"/>
          <w:szCs w:val="28"/>
        </w:rPr>
      </w:pPr>
      <w:r w:rsidRPr="00F806DD">
        <w:rPr>
          <w:rFonts w:ascii="Times New Roman" w:eastAsia="仿宋_GB2312" w:hAnsi="Times New Roman" w:cs="Times New Roman"/>
          <w:b/>
          <w:kern w:val="0"/>
          <w:sz w:val="28"/>
          <w:szCs w:val="28"/>
        </w:rPr>
        <w:t>第十四条</w:t>
      </w:r>
      <w:r w:rsidRPr="00F806DD">
        <w:rPr>
          <w:rFonts w:ascii="Times New Roman" w:eastAsia="仿宋_GB2312" w:hAnsi="Times New Roman" w:cs="Times New Roman"/>
          <w:b/>
          <w:kern w:val="0"/>
          <w:sz w:val="28"/>
          <w:szCs w:val="28"/>
        </w:rPr>
        <w:t xml:space="preserve">  </w:t>
      </w:r>
      <w:r w:rsidRPr="00F806DD">
        <w:rPr>
          <w:rFonts w:ascii="Times New Roman" w:eastAsia="仿宋_GB2312" w:hAnsi="Times New Roman" w:cs="Times New Roman"/>
          <w:kern w:val="0"/>
          <w:sz w:val="28"/>
          <w:szCs w:val="28"/>
        </w:rPr>
        <w:t>各省</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自治区、直辖市</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要参照本细则制</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修</w:t>
      </w:r>
      <w:r w:rsidRPr="00F806DD">
        <w:rPr>
          <w:rFonts w:ascii="Times New Roman" w:eastAsia="仿宋_GB2312" w:hAnsi="Times New Roman" w:cs="Times New Roman"/>
          <w:kern w:val="0"/>
          <w:sz w:val="28"/>
          <w:szCs w:val="28"/>
        </w:rPr>
        <w:t>)</w:t>
      </w:r>
      <w:r w:rsidRPr="00F806DD">
        <w:rPr>
          <w:rFonts w:ascii="Times New Roman" w:eastAsia="仿宋_GB2312" w:hAnsi="Times New Roman" w:cs="Times New Roman"/>
          <w:kern w:val="0"/>
          <w:sz w:val="28"/>
          <w:szCs w:val="28"/>
        </w:rPr>
        <w:t>定吸引和鼓励高校毕业生面向艰苦边远地区基层单位就业的学费补偿和国家助学贷款代偿办法。</w:t>
      </w:r>
    </w:p>
    <w:sectPr w:rsidR="00D11DAC" w:rsidRPr="00F806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FD" w:rsidRDefault="00D238FD" w:rsidP="005A4EB8">
      <w:r>
        <w:separator/>
      </w:r>
    </w:p>
  </w:endnote>
  <w:endnote w:type="continuationSeparator" w:id="0">
    <w:p w:rsidR="00D238FD" w:rsidRDefault="00D238FD" w:rsidP="005A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FD" w:rsidRDefault="00D238FD" w:rsidP="005A4EB8">
      <w:r>
        <w:separator/>
      </w:r>
    </w:p>
  </w:footnote>
  <w:footnote w:type="continuationSeparator" w:id="0">
    <w:p w:rsidR="00D238FD" w:rsidRDefault="00D238FD" w:rsidP="005A4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DAC"/>
    <w:rsid w:val="002C6CB7"/>
    <w:rsid w:val="004344BA"/>
    <w:rsid w:val="005A4EB8"/>
    <w:rsid w:val="009B756F"/>
    <w:rsid w:val="00C00352"/>
    <w:rsid w:val="00D11DAC"/>
    <w:rsid w:val="00D238FD"/>
    <w:rsid w:val="00F8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8F123"/>
  <w15:docId w15:val="{1AC5A9C3-92DF-46C5-BAFC-AE5EDEC3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9</cp:revision>
  <dcterms:created xsi:type="dcterms:W3CDTF">2019-04-13T15:26:00Z</dcterms:created>
  <dcterms:modified xsi:type="dcterms:W3CDTF">2020-10-21T06:31:00Z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